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8" w:rsidRPr="00FA0F48" w:rsidRDefault="000E3560" w:rsidP="00EB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noProof/>
          <w:color w:val="404040" w:themeColor="text1" w:themeTint="BF"/>
        </w:rPr>
        <w:drawing>
          <wp:inline distT="0" distB="0" distL="0" distR="0">
            <wp:extent cx="7006969" cy="9484242"/>
            <wp:effectExtent l="19050" t="0" r="3431" b="0"/>
            <wp:docPr id="13" name="Рисунок 13" descr="D:\ВСЁ ОБ\сайт\РАБОЧИЕ ПРОГРАММЫ\DSCN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СЁ ОБ\сайт\РАБОЧИЕ ПРОГРАММЫ\DSCN58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278" cy="948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60" w:rsidRDefault="000E3560" w:rsidP="00EB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E3560" w:rsidRDefault="000E3560" w:rsidP="00EB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34FB4" w:rsidRPr="00FA0F48" w:rsidRDefault="00434FB4" w:rsidP="00EB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Содержание  тем  курса алгебры в 8 классе</w:t>
      </w:r>
    </w:p>
    <w:p w:rsidR="00EB5C0D" w:rsidRPr="00FA0F48" w:rsidRDefault="00EB5C0D" w:rsidP="00EB5C0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При изучении курса продолжаются и получают развитие содержательные линии : «Алгебра», «Функции», «Уравнения и неравенства», «Элементы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комбинаторики,теориивероятностей,статистики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и логики»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EB5C0D"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Целью обучения Алгебры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8  классе является развитие вычислительных и формально-оперативных 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алгебраических умений до уровня ,позволяющих уверенно использовать их при решении задач математики и смежных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предметов,усвоение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аппарата уравнений и неравенств как основного средства математического моделирования прикладных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задач,осуществления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функциональной подготовки школьников. 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Курс характеризуется повышением теоретического уровня обучения ,постепенным усилением роли теоретических обобщений и дедуктивных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заключений.Прикладная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направленность курса обеспечивается систематическим обращениям  к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примерам,раскрывающим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возможности применения математики к изучению действительности и решению практических задач.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Рациональные дроби  (32ч). 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Рациональная дробь. Основное свойство дроби, сокращение дробей. 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 Преобразование рациональных выражений. Функция  и ее график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Цель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: выработать умение выполнять тождественные преобразования рациональных выражений.Знать:основное свойство дроби;правила сложения и вычитания дробей с одинаковыми и разными знаменателями;правила умножения и деления дробей;свойства обратной пропорциональности.Уметь:находить допустимые значения переменной;сокращать дроби после разложения на множители числителя и знаменателя;выполнять действия с алгебраическими дробями;упрощать выражения с алгебраическими дробями;осуществлять в рациональных выражениях числовые подстановки и выполнять соответствующие вычисления;выполнять преобразование рациональных выражений,правильно употреблять функциональную терминологию (значение функции, аргумент, график функции);строить график обратной пропорциональности, находить значения функции y=k/x по графику, по формуле. 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Квадратные корни  (25ч).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Понятие об иррациональном числе. Общие сведения о действительных числах. Квадратные корни. Арифметический квадратный корень. Уравнение. Нахождение приближенных значений квадратного корня. Функция  и ее график. Квадратный корень из произведения и дроби. Квадратный корень из степени. Вынесение множителя из-под знака корня. Внесение множителя под знак корня. Преобразование выражений, содержащих квадратные корни.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Цель: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корни.Знать:определения  квадратного корня, арифметического квадратного корня;какие числа называются рациональными, иррациональными, как обозначается множество рациональных чисел;свойства арифметического квадратного корня.Уметь:применять свойства арифметического квадратного корня к преобразованию выражений;вычислять значения выражений, содержащих квадратные корни;решать уравнение; находить квадратный корень из произведения, дроби, степени,выносить множитель из-под знака корня, вносить множитель под знак корня;строить график функции   и находить значения этой функции по графику и  по формуле.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 xml:space="preserve">Квадратные уравнения  (29ч). 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Квадратные уравнения. Неполные квадратные уравнения. Формулы корней квадратного уравнения. Решение задач с помощью квадратных уравнений. Теорема Виета. Решение дробных рациональных уравнений. Решение задач с помощью рациональных уравнений.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Цель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: выработать умения решать квадратные уравнения, простейшие рациональные уравнения и применять их к решению задач.Знать:что такое квадратное уравнение, неполное квадратное уравнение, приведенное квадратное уравнение; способы решения неполных квадратных уравнений;формулы дискриминанта и корней квадратного уравнения, терему Виета и обратную ей.Уметь: решать квадратные уравнения выделением квадрата двучлена;решать квадратные уравнения по формуле; решать неполные квадратные уравнения; исследовать квадратное уравнение по дискриминанту и коэффициентам;решать уравнения, сводящиеся к квадратным; решать дробно-рациональные уравнения;решать уравнения графическим способом</w:t>
      </w: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; 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уравнения;решать текстовые задачи с помощью квадратных и дробно-рациональных уравнений.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Неравенства  (24 ч.). 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Применение свойств неравенств к оценке значения выражения. Числовые промежутки. Линейное неравенство с одной переменной. Система линейных неравенств с одной переменной.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Цель: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выработать умения решать линейные неравенства с одной переменной и их системы.Знать:определение числового неравенства,свойства числовых неравенств;понятие решения неравенства с одной переменной,что значит решить систему неравенств.Уметь:записывать и читать числовые промежутки,находить пересечение и объединение множеств;иллюстрировать на координатной прямой числовые неравенства;применять свойства числовых неравенств к  решению задач;решать линейные неравенства;решать системы неравенств с одной переменной.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Степень с целым показателем. Элементы  статистики (17 ч). 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Степень с целым показателем и её свойства. Стандартный вид числа. Запись приближенных значений. Действия над приближенными значениями. Сбор и группировка статистических данных. Наглядное представление статистической информации. </w:t>
      </w: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Цель: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сформировать умение выполнять действия над степенями с целыми показателями, ввести понятие стандартного вида числа.Знать:определение степени с целым показателем;свойства степени с целым показателем. Уметь:применять свойства степени с целым показателем для преобразования выражений и вычислений;записывать числа в стандартном виде;выполнять вычисления с числами, записанными в стандартном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виде;представлять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информ.в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виде </w:t>
      </w:r>
      <w:proofErr w:type="spellStart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таблиц,столбчатых</w:t>
      </w:r>
      <w:proofErr w:type="spellEnd"/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и круговых диаграмм;строить гистограммы. 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Повторение изученного в 8 классе (9ч). Итоговое повторение(5ч.)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>Перечень обязательных контрольных работ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1.   Входной контроль.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2  .№ 1.Сложение и вычитание рациональных дробей.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3  .№ 2.Умножение и деление рациональных дробей.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4.  № 3.Квадратные корни.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5.  № 4.Свойства квадратного корня..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6.  № 5.Квадратные уравнения.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7.  № 6.Решение дробно-рациональных уравнений.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8.  № 7.Числовые неравенства.                                        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9.  № 8.Неравенства и системы неравенств с одной переменной.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10№ 9.Степень с целым показателем.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11№10.Элементы статики и теории вероятностей.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12№11.Итоговая контрольная работа.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         Контрольные работы составлены на основе дидактических материалов для 8 класса по алгебре.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Планируемые результаты изучения  алгебры  в  8 классе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         Изучение математики в основной школе дает возможность достичь следующих результатов развития 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 В направлении  личностного развития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  независимость и критичность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мышления,умения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распознавать логически некорректные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выссказывания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  развитие воли и настойчивости в достижении цели;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lastRenderedPageBreak/>
        <w:t xml:space="preserve">    -  умение ясно ,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точно,грамотно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излагать свои мысли в устной и письменной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форме,понимать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смысл поставленной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задачи,выстраивать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аргументацию;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  умение контролировать процесс и результат учебной математической деятельности;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сформированность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целостного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мировоззрения,соответствующего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современному уровню развития науки и общественной практики;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 готовность и способности обучающихся к саморазвитию и самообразованию на основе мотивации к обучению.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 В </w:t>
      </w:r>
      <w:proofErr w:type="spellStart"/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>метапредметном</w:t>
      </w:r>
      <w:proofErr w:type="spellEnd"/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направлении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 Познавательные УУД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 -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анализировать,сравнивать,классифицировать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 обобщать факты и явления 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-составлять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тезисы,различные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виды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планов.Преобразовывать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информацию из одного вида в другой(таблицу в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текст,диаграмму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 пр.)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-вычитывать все уровни текстовой информации;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-уметь определять возможные источники необходимых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сведений,производить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поиск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информации,анализировать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 оценивать ее достоверность;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-уметь использовать компьютерные и коммуникационные технологии как инструмент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дляя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достижения своих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целей.уметь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выбирать адекватные задаче инструментальные программно-аппаратные средства и сервисы;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-создавать математические модели.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     Средством формирования познавательных УУД  служит учебный материал и прежде всего продуктивные задания учебника</w:t>
      </w: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>Регулятивные УУД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-самостоятельно обнаруживать и формулировать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проблемму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в классной и индивидуальной учебной деятельности;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-выдвигать версии решения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проблеммы,осознавать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конечный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результат,выбирать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средства достижения цели из предложенных или их искать самостоятельно;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-составлять (индивидуально или в группе) план решения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проблеммы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-свободно пользоваться выработанными критериями оценки и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самооценки,различая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результат и способы действий;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-уметь оценить степень успешности своей индивидуальной образовательной  деятельности 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-работая по предложенному или самостоятельно составленному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плану,использовать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наряду с основными и дополнительные средства (справочная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литература,сложныеприборы,компьютер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);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-планировать свою индивидуальную  образовательную траекторию.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     Средством формирования регулятивных УУД служит технология </w:t>
      </w:r>
      <w:proofErr w:type="spellStart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>системно-деятельностного</w:t>
      </w:r>
      <w:proofErr w:type="spellEnd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подхода на этапе изучения нового материала и технология оценивания образовательных достижений( учебных успехов).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Коммуникативные УУД: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-самостоятельно организовывать учебное взаимодействие в группе;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-отстаивая свою точку 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зрения,приводитьаргументы,подтверждая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их фактами;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-в дискуссии уметь выдвинуть контраргументы 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-понимая позицию другого ,различать в его речи: мнение(точку зрения),доказательство(аргументы),факты ,</w:t>
      </w:r>
      <w:proofErr w:type="spellStart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гипотезы,аксиомы,теории</w:t>
      </w:r>
      <w:proofErr w:type="spellEnd"/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>;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color w:val="404040" w:themeColor="text1" w:themeTint="BF"/>
          <w:sz w:val="24"/>
          <w:szCs w:val="24"/>
          <w:lang w:eastAsia="en-US"/>
        </w:rPr>
        <w:t xml:space="preserve">       -уметь взглянуть на ситуацию с иной позиции и договариваться с людьми иных позиций.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     Средством формирования коммуникативных УУД служит технология проблемного </w:t>
      </w:r>
      <w:proofErr w:type="spellStart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>обучения,организация</w:t>
      </w:r>
      <w:proofErr w:type="spellEnd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работы в малых </w:t>
      </w:r>
      <w:proofErr w:type="spellStart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>группах,также</w:t>
      </w:r>
      <w:proofErr w:type="spellEnd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использование на уроках технологии личностно-ориентированного и </w:t>
      </w:r>
      <w:proofErr w:type="spellStart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>системно-деятельностного</w:t>
      </w:r>
      <w:proofErr w:type="spellEnd"/>
      <w:r w:rsidRPr="00FA0F48">
        <w:rPr>
          <w:rFonts w:ascii="Times New Roman" w:eastAsiaTheme="minorHAnsi" w:hAnsi="Times New Roman" w:cs="Times New Roman"/>
          <w:b/>
          <w:i/>
          <w:color w:val="404040" w:themeColor="text1" w:themeTint="BF"/>
          <w:sz w:val="24"/>
          <w:szCs w:val="24"/>
          <w:lang w:eastAsia="en-US"/>
        </w:rPr>
        <w:t xml:space="preserve"> обучения.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    В предметном направлении :</w:t>
      </w:r>
    </w:p>
    <w:p w:rsidR="00434FB4" w:rsidRPr="00FA0F48" w:rsidRDefault="00434FB4" w:rsidP="00EB5C0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</w:pPr>
      <w:r w:rsidRPr="00FA0F48">
        <w:rPr>
          <w:rFonts w:ascii="Times New Roman" w:eastAsiaTheme="minorHAnsi" w:hAnsi="Times New Roman" w:cs="Times New Roman"/>
          <w:b/>
          <w:color w:val="404040" w:themeColor="text1" w:themeTint="BF"/>
          <w:sz w:val="24"/>
          <w:szCs w:val="24"/>
          <w:lang w:eastAsia="en-US"/>
        </w:rPr>
        <w:t xml:space="preserve">   -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        В результате изучения математики ученик должен: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Знать и понимать :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существо понятия алгоритма; примеры алгоритмов;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как потребности практики привели математическую науку к необходимости расширения понятия числа;</w:t>
      </w:r>
    </w:p>
    <w:p w:rsidR="00434FB4" w:rsidRPr="00FA0F48" w:rsidRDefault="00434FB4" w:rsidP="00EB5C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- смысл идеализации, позволяющей решать задачи реальной действительности математическими методами, примеры ошибок, возникающих при идеализации; владеть компетенциями: познавательной, коммуникативной, информационной и рефлексивной;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Уметь: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решать линейные, квадратные уравнения и рациональные уравнения, сводящиеся к ним;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решать линейные неравенства с одной переменной и их системы;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изображать числа точками на координатной прямой;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434FB4" w:rsidRPr="00FA0F48" w:rsidRDefault="00434FB4" w:rsidP="00EB5C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описывать свойства изученных функций, строить их графики;</w:t>
      </w:r>
    </w:p>
    <w:p w:rsidR="00434FB4" w:rsidRPr="00FA0F48" w:rsidRDefault="00434FB4" w:rsidP="00EB5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34FB4" w:rsidRPr="00FA0F48" w:rsidRDefault="00434FB4" w:rsidP="00EB5C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34FB4" w:rsidRPr="00FA0F48" w:rsidRDefault="00434FB4" w:rsidP="00EB5C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434FB4" w:rsidRPr="00FA0F48" w:rsidRDefault="00434FB4" w:rsidP="00EB5C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34FB4" w:rsidRPr="00FA0F48" w:rsidRDefault="00434FB4" w:rsidP="00EB5C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FA0F4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интерпретации графиков реальных зависимостей между величинами</w:t>
      </w:r>
      <w:r w:rsidRPr="00FA0F4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EB5C0D" w:rsidRPr="00FA0F48" w:rsidRDefault="00EB5C0D" w:rsidP="00A5495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sectPr w:rsidR="00EB5C0D" w:rsidRPr="00FA0F48" w:rsidSect="00EB5C0D">
          <w:pgSz w:w="11906" w:h="16838"/>
          <w:pgMar w:top="426" w:right="707" w:bottom="680" w:left="709" w:header="709" w:footer="709" w:gutter="0"/>
          <w:cols w:space="708"/>
          <w:docGrid w:linePitch="360"/>
        </w:sectPr>
      </w:pPr>
    </w:p>
    <w:p w:rsidR="00A5495E" w:rsidRPr="00FA0F48" w:rsidRDefault="00A5495E" w:rsidP="00A5495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434FB4" w:rsidRPr="00FA0F48" w:rsidRDefault="00434FB4" w:rsidP="00A5495E">
      <w:pPr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A0F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УЧЕБНО-ТЕМАТИЧЕСКИЙ ПЛАН    4 часа в неделю.</w:t>
      </w:r>
    </w:p>
    <w:tbl>
      <w:tblPr>
        <w:tblW w:w="50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12147"/>
        <w:gridCol w:w="1201"/>
        <w:gridCol w:w="965"/>
      </w:tblGrid>
      <w:tr w:rsidR="00434FB4" w:rsidRPr="00FA0F48" w:rsidTr="00A5495E">
        <w:trPr>
          <w:trHeight w:val="839"/>
        </w:trPr>
        <w:tc>
          <w:tcPr>
            <w:tcW w:w="3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п/п</w:t>
            </w:r>
          </w:p>
        </w:tc>
        <w:tc>
          <w:tcPr>
            <w:tcW w:w="39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Кол-во</w:t>
            </w:r>
          </w:p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час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 раб.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Рациональные дроби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Рациональная дробь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rPr>
          <w:trHeight w:val="361"/>
        </w:trPr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rPr>
          <w:trHeight w:val="361"/>
        </w:trPr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№1 «Сложение и вычитание дробей»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434FB4" w:rsidRPr="00FA0F48" w:rsidTr="00A5495E">
        <w:trPr>
          <w:trHeight w:val="361"/>
        </w:trPr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1.5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1.6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1.7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дробей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1.8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.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Функция у=к/х и её график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.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№2 «Преобразование рациональных выражений».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1.11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Квадратные корни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Действительные числа как бесконечные десятичные дроби. Сравнение действительных чисел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Действительные числа. Понятие об иррациональном числе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Квадратный корень из числа. Арифметический квадратный корень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Уравнение х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=а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Некоторые приближенные значения корня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2.6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y</w:t>
            </w: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404040" w:themeColor="text1" w:themeTint="BF"/>
                  <w:sz w:val="24"/>
                  <w:szCs w:val="24"/>
                </w:rPr>
                <m:t>√х</m:t>
              </m:r>
            </m:oMath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2.7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2.8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 3 «Квадратные корни»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2.9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2.10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Применение свойств квадратных корней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2.11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2.12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Контрольная работа №4 «Преобразование выражений, содержащих квадратные корни» 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2.13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Квадратные уравнения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уравнения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Теорема Виета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3.6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3.7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дробных  рациональных уравнений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3.8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задач, приводящих  к дробно-рациональным уравнениям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3.9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3.10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№6 «Рациональные уравнения»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3.11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Неравенства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Числовые неравенства 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rPr>
          <w:trHeight w:val="269"/>
        </w:trPr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4.5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№7 «Числовых неравенства и их свойства»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4.6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4.7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4.8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4.9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 №8 «Неравенства с одной переменной и их системы».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4.10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Степень с целым показателем и ее свойства.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5.2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Стандартный вид числа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5.3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Запись приближенных значений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Действия над приближенными значениями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5.5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Контрольная работа№9  «Степень с целым показателем».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5.6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Повторение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6.1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rPr>
          <w:trHeight w:val="274"/>
        </w:trPr>
        <w:tc>
          <w:tcPr>
            <w:tcW w:w="315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3976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Статистические данные</w:t>
            </w:r>
          </w:p>
        </w:tc>
        <w:tc>
          <w:tcPr>
            <w:tcW w:w="393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E6E6E6" w:themeFill="background1" w:themeFillShade="E6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434FB4" w:rsidRPr="00FA0F48" w:rsidTr="00A5495E">
        <w:trPr>
          <w:trHeight w:val="268"/>
        </w:trPr>
        <w:tc>
          <w:tcPr>
            <w:tcW w:w="315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7.1</w:t>
            </w:r>
          </w:p>
        </w:tc>
        <w:tc>
          <w:tcPr>
            <w:tcW w:w="3976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Статистические характеристики: среднее арифметическое, размах, мода</w:t>
            </w:r>
          </w:p>
        </w:tc>
        <w:tc>
          <w:tcPr>
            <w:tcW w:w="393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  <w:r w:rsidRPr="00FA0F48">
              <w:rPr>
                <w:rFonts w:ascii="Calibri" w:eastAsia="Times New Roman" w:hAnsi="Calibri" w:cs="Times New Roman"/>
                <w:color w:val="404040" w:themeColor="text1" w:themeTint="BF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</w:tr>
      <w:tr w:rsidR="00434FB4" w:rsidRPr="00FA0F48" w:rsidTr="00A5495E">
        <w:trPr>
          <w:trHeight w:val="268"/>
        </w:trPr>
        <w:tc>
          <w:tcPr>
            <w:tcW w:w="315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7.2</w:t>
            </w:r>
          </w:p>
        </w:tc>
        <w:tc>
          <w:tcPr>
            <w:tcW w:w="3976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393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  <w:r w:rsidRPr="00FA0F48">
              <w:rPr>
                <w:rFonts w:ascii="Calibri" w:eastAsia="Times New Roman" w:hAnsi="Calibri" w:cs="Times New Roman"/>
                <w:color w:val="404040" w:themeColor="text1" w:themeTint="BF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</w:tr>
      <w:tr w:rsidR="00434FB4" w:rsidRPr="00FA0F48" w:rsidTr="00A5495E">
        <w:trPr>
          <w:trHeight w:val="274"/>
        </w:trPr>
        <w:tc>
          <w:tcPr>
            <w:tcW w:w="315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7.3</w:t>
            </w:r>
          </w:p>
        </w:tc>
        <w:tc>
          <w:tcPr>
            <w:tcW w:w="3976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Представление данных в </w:t>
            </w:r>
            <w:r w:rsidRPr="00FA0F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виде таблиц, диаграмм, графиков</w:t>
            </w:r>
          </w:p>
        </w:tc>
        <w:tc>
          <w:tcPr>
            <w:tcW w:w="393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  <w:r w:rsidRPr="00FA0F48">
              <w:rPr>
                <w:rFonts w:ascii="Calibri" w:eastAsia="Times New Roman" w:hAnsi="Calibri" w:cs="Times New Roman"/>
                <w:color w:val="404040" w:themeColor="text1" w:themeTint="BF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7.4</w:t>
            </w: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Понятие и примеры случайных событий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34FB4" w:rsidRPr="00FA0F48" w:rsidTr="00A5495E">
        <w:tc>
          <w:tcPr>
            <w:tcW w:w="315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76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393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140</w:t>
            </w:r>
          </w:p>
        </w:tc>
        <w:tc>
          <w:tcPr>
            <w:tcW w:w="317" w:type="pct"/>
            <w:shd w:val="clear" w:color="auto" w:fill="auto"/>
          </w:tcPr>
          <w:p w:rsidR="00434FB4" w:rsidRPr="00FA0F48" w:rsidRDefault="00434FB4" w:rsidP="0043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</w:tr>
    </w:tbl>
    <w:p w:rsidR="00434FB4" w:rsidRPr="00FA0F48" w:rsidRDefault="00434FB4" w:rsidP="00434FB4">
      <w:pPr>
        <w:rPr>
          <w:rFonts w:ascii="Times New Roman" w:eastAsiaTheme="minorHAnsi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434FB4" w:rsidRPr="00FA0F48" w:rsidRDefault="00434FB4" w:rsidP="00DD4946">
      <w:pP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DD4946" w:rsidRPr="00FA0F48" w:rsidRDefault="00DD4946" w:rsidP="00A5495E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FA0F4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lastRenderedPageBreak/>
        <w:t>Календарно – темат</w:t>
      </w:r>
      <w:r w:rsidR="0000287C" w:rsidRPr="00FA0F4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ическое планиров</w:t>
      </w:r>
      <w:r w:rsidR="00A5495E" w:rsidRPr="00FA0F4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ание по алгебре </w:t>
      </w:r>
      <w:r w:rsidR="00260BF6" w:rsidRPr="00FA0F4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8 класс  (4 часа </w:t>
      </w:r>
      <w:r w:rsidR="0000287C" w:rsidRPr="00FA0F4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в неделю)</w:t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3403"/>
        <w:gridCol w:w="4960"/>
        <w:gridCol w:w="2409"/>
        <w:gridCol w:w="851"/>
        <w:gridCol w:w="850"/>
        <w:gridCol w:w="850"/>
      </w:tblGrid>
      <w:tr w:rsidR="00065A40" w:rsidRPr="00FA0F48" w:rsidTr="00FA0F48">
        <w:trPr>
          <w:trHeight w:val="519"/>
        </w:trPr>
        <w:tc>
          <w:tcPr>
            <w:tcW w:w="710" w:type="dxa"/>
            <w:vMerge w:val="restart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Тема урока </w:t>
            </w:r>
          </w:p>
        </w:tc>
        <w:tc>
          <w:tcPr>
            <w:tcW w:w="10772" w:type="dxa"/>
            <w:gridSpan w:val="3"/>
          </w:tcPr>
          <w:p w:rsidR="00065A40" w:rsidRPr="00FA0F48" w:rsidRDefault="00065A40" w:rsidP="001E6D7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</w:rPr>
              <w:t>Прим.</w:t>
            </w:r>
          </w:p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</w:rPr>
              <w:t>Д.З.</w:t>
            </w:r>
          </w:p>
        </w:tc>
        <w:tc>
          <w:tcPr>
            <w:tcW w:w="1700" w:type="dxa"/>
            <w:gridSpan w:val="2"/>
          </w:tcPr>
          <w:p w:rsidR="00065A40" w:rsidRPr="00FA0F48" w:rsidRDefault="00065A40" w:rsidP="00DD4946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     Сроки         проведения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  <w:vMerge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Предметные</w:t>
            </w:r>
            <w:r w:rsidR="007A40B2"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УУД</w:t>
            </w:r>
          </w:p>
        </w:tc>
        <w:tc>
          <w:tcPr>
            <w:tcW w:w="4960" w:type="dxa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Метапредметные УУД</w:t>
            </w:r>
          </w:p>
        </w:tc>
        <w:tc>
          <w:tcPr>
            <w:tcW w:w="2409" w:type="dxa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Личностные УУД</w:t>
            </w:r>
          </w:p>
        </w:tc>
        <w:tc>
          <w:tcPr>
            <w:tcW w:w="851" w:type="dxa"/>
            <w:vMerge/>
            <w:shd w:val="clear" w:color="auto" w:fill="auto"/>
          </w:tcPr>
          <w:p w:rsidR="00065A40" w:rsidRPr="00FA0F48" w:rsidRDefault="00065A40" w:rsidP="001E6D7D">
            <w:pPr>
              <w:rPr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</w:rPr>
              <w:t>план</w:t>
            </w:r>
          </w:p>
        </w:tc>
        <w:tc>
          <w:tcPr>
            <w:tcW w:w="850" w:type="dxa"/>
          </w:tcPr>
          <w:p w:rsidR="00065A40" w:rsidRPr="00FA0F48" w:rsidRDefault="00065A40" w:rsidP="001E6D7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</w:rPr>
              <w:t>факт</w:t>
            </w:r>
          </w:p>
        </w:tc>
      </w:tr>
      <w:tr w:rsidR="005E5C9C" w:rsidRPr="00FA0F48" w:rsidTr="00FA0F48">
        <w:trPr>
          <w:trHeight w:val="401"/>
        </w:trPr>
        <w:tc>
          <w:tcPr>
            <w:tcW w:w="16017" w:type="dxa"/>
            <w:gridSpan w:val="8"/>
          </w:tcPr>
          <w:p w:rsidR="005E5C9C" w:rsidRPr="00FA0F48" w:rsidRDefault="005E5C9C" w:rsidP="00DD494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Повторение изученного в 7 классе ( 3 часа)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Многочлены 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умножения.</w:t>
            </w:r>
          </w:p>
        </w:tc>
        <w:tc>
          <w:tcPr>
            <w:tcW w:w="496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</w:t>
            </w:r>
          </w:p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</w:t>
            </w:r>
          </w:p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409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1E6D7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 Стр.   266    п3-5   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зад.на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 карточках</w:t>
            </w:r>
          </w:p>
        </w:tc>
        <w:tc>
          <w:tcPr>
            <w:tcW w:w="850" w:type="dxa"/>
          </w:tcPr>
          <w:p w:rsidR="00065A40" w:rsidRPr="00FA0F48" w:rsidRDefault="00EB5C0D" w:rsidP="00DD4946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  <w:r w:rsidR="006D5BF7"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DD4946">
            <w:pPr>
              <w:rPr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Формулы сокращенного умножения 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Повторить основные понятия и формулы тем «Многочлены» и «Формулы сокращенного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сокращенного умножения.</w:t>
            </w:r>
          </w:p>
        </w:tc>
        <w:tc>
          <w:tcPr>
            <w:tcW w:w="496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того, что уже известно и усвоено, и того что еще не известно.</w:t>
            </w:r>
          </w:p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2409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обучению, к самостоятельной и коллективной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1E6D7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Стр.       266-267     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зада-ния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 на карточках.</w:t>
            </w:r>
          </w:p>
        </w:tc>
        <w:tc>
          <w:tcPr>
            <w:tcW w:w="850" w:type="dxa"/>
          </w:tcPr>
          <w:p w:rsidR="00065A40" w:rsidRPr="00FA0F48" w:rsidRDefault="006D5BF7" w:rsidP="00DD4946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6.09</w:t>
            </w:r>
          </w:p>
        </w:tc>
        <w:tc>
          <w:tcPr>
            <w:tcW w:w="850" w:type="dxa"/>
          </w:tcPr>
          <w:p w:rsidR="00065A40" w:rsidRPr="00FA0F48" w:rsidRDefault="00065A40" w:rsidP="00DD4946">
            <w:pPr>
              <w:rPr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Применить повторенный материал на практике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оценивать достигнуты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результат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Стр. 265     п.1-5</w:t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  <w:r w:rsidR="006D5BF7"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5E5C9C" w:rsidRPr="00FA0F48" w:rsidTr="00FA0F48">
        <w:trPr>
          <w:trHeight w:val="401"/>
        </w:trPr>
        <w:tc>
          <w:tcPr>
            <w:tcW w:w="710" w:type="dxa"/>
          </w:tcPr>
          <w:p w:rsidR="005E5C9C" w:rsidRPr="00FA0F48" w:rsidRDefault="005E5C9C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307" w:type="dxa"/>
            <w:gridSpan w:val="7"/>
          </w:tcPr>
          <w:p w:rsidR="005E5C9C" w:rsidRPr="00FA0F48" w:rsidRDefault="005E5C9C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Рациональные дроби  (32 часа)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Рациональные выражение 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распознавать рациональные дроби; находить область допустимых значений переменной в дроби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использовать речевые средства для дискуссии  и аргументации своей позиции.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№2 (а),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№4 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№6,7(б)</w:t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  <w:r w:rsidR="006D5BF7"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Рациональные выражение 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находить значение рациональных выражений, допустимые значения переменной; определять целые, дробные и рациональные выражения.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слушать одноклассников, учитывать разные мнения.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свой способ действия с эталоном.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строить логические цепи рассуждений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и анализа своей деятельности, самоанализа и само коррекции учебной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6D5BF7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82B1A" w:rsidRPr="00FA0F48" w:rsidTr="00FA0F48">
        <w:trPr>
          <w:trHeight w:val="1088"/>
        </w:trPr>
        <w:tc>
          <w:tcPr>
            <w:tcW w:w="710" w:type="dxa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D13FB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Основное свойство дроби</w:t>
            </w:r>
            <w:r w:rsidR="008D13FB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B82B1A" w:rsidRPr="00FA0F48" w:rsidRDefault="008D13FB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Сокращение дробей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Merge w:val="restart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основным свойством дроби. Научиться применять основное свойство дроби при преобразовании добрей и их сокращении</w:t>
            </w:r>
          </w:p>
        </w:tc>
        <w:tc>
          <w:tcPr>
            <w:tcW w:w="496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высказывать свое.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2409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навыка анализа, сопоставления, сравнения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№24,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28,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31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32(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13.09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82B1A" w:rsidRPr="00FA0F48" w:rsidTr="00FA0F48">
        <w:trPr>
          <w:trHeight w:val="1105"/>
        </w:trPr>
        <w:tc>
          <w:tcPr>
            <w:tcW w:w="710" w:type="dxa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Основное свойство дроби</w:t>
            </w:r>
            <w:r w:rsidR="008D13FB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8D13FB" w:rsidRPr="00FA0F48" w:rsidRDefault="008D13FB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Сокращение дробей</w:t>
            </w:r>
          </w:p>
        </w:tc>
        <w:tc>
          <w:tcPr>
            <w:tcW w:w="3403" w:type="dxa"/>
            <w:vMerge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13.09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D13FB" w:rsidRPr="00FA0F48" w:rsidRDefault="008D13FB" w:rsidP="008D13F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Основное свойство дроби.</w:t>
            </w:r>
          </w:p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Сокращение дробей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принципами тождественных преобразований добрей. Научиться тождественно, сокращать рациональные дроби; формулировать основное свойство рациональных дробей 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применять его для преобразований 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вступать в диалог, участвовать в коллективном обсуждении проблем.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Формирование навыков самодиагностики и само коррекции деятельности, способности к волевому усилию в преодолении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№34(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39(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41(б)</w:t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14</w:t>
            </w:r>
            <w:r w:rsidR="006D5BF7"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D0A3E" w:rsidRPr="00FA0F48" w:rsidTr="00FA0F48">
        <w:trPr>
          <w:trHeight w:val="552"/>
        </w:trPr>
        <w:tc>
          <w:tcPr>
            <w:tcW w:w="710" w:type="dxa"/>
          </w:tcPr>
          <w:p w:rsidR="007D0A3E" w:rsidRPr="00FA0F48" w:rsidRDefault="007D0A3E" w:rsidP="007D0A3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vMerge w:val="restart"/>
          </w:tcPr>
          <w:p w:rsidR="007D0A3E" w:rsidRPr="00FA0F48" w:rsidRDefault="007D0A3E" w:rsidP="008D13F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Основное свойство дроби.</w:t>
            </w:r>
          </w:p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Сокращение дробей</w:t>
            </w:r>
          </w:p>
        </w:tc>
        <w:tc>
          <w:tcPr>
            <w:tcW w:w="3403" w:type="dxa"/>
            <w:vMerge w:val="restart"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основное свойство рациональной дроби для сокращения; сокращать рациональные дроби</w:t>
            </w:r>
          </w:p>
        </w:tc>
        <w:tc>
          <w:tcPr>
            <w:tcW w:w="4960" w:type="dxa"/>
            <w:vMerge w:val="restart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использовать речевые средства для дискуссии  и аргументации своей позиции.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способ своих действий в случае расхождения с эталоном, реального действия и его продукта.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строить логические цепи рассуждений</w:t>
            </w:r>
          </w:p>
        </w:tc>
        <w:tc>
          <w:tcPr>
            <w:tcW w:w="2409" w:type="dxa"/>
            <w:vMerge w:val="restart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№42,44,47,49,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50(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18.09</w:t>
            </w:r>
          </w:p>
          <w:p w:rsidR="007D0A3E" w:rsidRPr="00FA0F48" w:rsidRDefault="007D0A3E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D0A3E" w:rsidRPr="00FA0F48" w:rsidTr="00FA0F48">
        <w:trPr>
          <w:trHeight w:val="2193"/>
        </w:trPr>
        <w:tc>
          <w:tcPr>
            <w:tcW w:w="710" w:type="dxa"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7D0A3E" w:rsidRPr="00FA0F48" w:rsidRDefault="007D0A3E" w:rsidP="008D13F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20.09</w:t>
            </w: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403" w:type="dxa"/>
            <w:vMerge w:val="restart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правилами сложения и вычитания рациональных дробей с одинаковыми знаменателями. Научиться складывать дроби с одинаковыми знаменателями; объяснить правила сложения и вычитания дроби с одинаковыми знаменателями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возможность существования различных точек зрения, не совпадающих с собственной.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выдвигать и обосновывать собственные гипотезы, предлагать способы их проверки.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проблемно поисковой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59(б)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6D5BF7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403" w:type="dxa"/>
            <w:vMerge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создавать структуру взаимосвязей смысловых единиц текста.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6D5BF7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21.09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выполнять действия с рациональными дробями; представлять дробное выражение в виде отношения многочленов; доказывать  тождества.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способ и результат своих действий с эталоном, обнаруживать отклонения и отличая от эталона.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№63(б),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70</w:t>
            </w:r>
          </w:p>
        </w:tc>
        <w:tc>
          <w:tcPr>
            <w:tcW w:w="850" w:type="dxa"/>
          </w:tcPr>
          <w:p w:rsidR="00065A40" w:rsidRPr="00FA0F48" w:rsidRDefault="006D5BF7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алгоритмом сложения и вычитания дробей с разными знаменателями; с алгоритмом отыскания общего знаменателя. Научиться находить общий знаменатель нескольких рациональных дробей.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аргументировать свою точку зрения, спорить и отстаивать свою позицию невраждебным для партнера образом.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создавать структуру взаимосвязей смысловых единиц текста.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№74(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76(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78(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6D5BF7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27.09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82B1A" w:rsidRPr="00FA0F48" w:rsidTr="00FA0F48">
        <w:trPr>
          <w:trHeight w:val="1440"/>
        </w:trPr>
        <w:tc>
          <w:tcPr>
            <w:tcW w:w="710" w:type="dxa"/>
            <w:vMerge w:val="restart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1984" w:type="dxa"/>
            <w:vMerge w:val="restart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3" w:type="dxa"/>
            <w:vMerge w:val="restart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объяснять правила сложения дробей с разными знаменателями; приводить рациональные дроби к общему знаменателю. Знать алгоритм сложения и вычитания дробей с разными знаменателями; алгоритм отыскания общего знаменателя.</w:t>
            </w:r>
          </w:p>
        </w:tc>
        <w:tc>
          <w:tcPr>
            <w:tcW w:w="496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умение слушать одноклассников, учитывать разные мнения.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переформулирования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упрощенного пересказа текста, с выделением только существенной для решения информации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работы по алгоритму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77(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85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27.09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82B1A" w:rsidRPr="00FA0F48" w:rsidTr="00FA0F48">
        <w:trPr>
          <w:trHeight w:val="322"/>
        </w:trPr>
        <w:tc>
          <w:tcPr>
            <w:tcW w:w="710" w:type="dxa"/>
            <w:vMerge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28.09</w:t>
            </w:r>
          </w:p>
        </w:tc>
        <w:tc>
          <w:tcPr>
            <w:tcW w:w="85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82B1A" w:rsidRPr="00FA0F48" w:rsidTr="00FA0F48">
        <w:trPr>
          <w:trHeight w:val="1792"/>
        </w:trPr>
        <w:tc>
          <w:tcPr>
            <w:tcW w:w="710" w:type="dxa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3" w:type="dxa"/>
            <w:vMerge/>
          </w:tcPr>
          <w:p w:rsidR="00B82B1A" w:rsidRPr="00FA0F48" w:rsidRDefault="00B82B1A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D0A3E" w:rsidRPr="00FA0F48" w:rsidTr="00FA0F48">
        <w:trPr>
          <w:trHeight w:val="775"/>
        </w:trPr>
        <w:tc>
          <w:tcPr>
            <w:tcW w:w="710" w:type="dxa"/>
          </w:tcPr>
          <w:p w:rsidR="007D0A3E" w:rsidRPr="00FA0F48" w:rsidRDefault="007D0A3E" w:rsidP="007D0A3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дробей с </w:t>
            </w:r>
            <w:r w:rsidR="00880480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разными знаменателями</w:t>
            </w:r>
          </w:p>
        </w:tc>
        <w:tc>
          <w:tcPr>
            <w:tcW w:w="3403" w:type="dxa"/>
            <w:vMerge w:val="restart"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Знать алгоритм сложения и вычитания дробей с разными знаменателями; алгоритм отыскания общего знаменателя. Научиться складывать и вычитать дроби с разными знаменателями; решать задания различного вида сложности; приводить рациональные дроби к общему знаменателю.</w:t>
            </w:r>
          </w:p>
        </w:tc>
        <w:tc>
          <w:tcPr>
            <w:tcW w:w="4960" w:type="dxa"/>
            <w:vMerge w:val="restart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количественные характеристики, объектов, заданные словами.</w:t>
            </w:r>
          </w:p>
        </w:tc>
        <w:tc>
          <w:tcPr>
            <w:tcW w:w="2409" w:type="dxa"/>
            <w:vMerge w:val="restart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№90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93, 95, 97(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104</w:t>
            </w: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2.10</w:t>
            </w:r>
          </w:p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D0A3E" w:rsidRPr="00FA0F48" w:rsidTr="00880480">
        <w:trPr>
          <w:trHeight w:val="1742"/>
        </w:trPr>
        <w:tc>
          <w:tcPr>
            <w:tcW w:w="710" w:type="dxa"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7D0A3E" w:rsidRPr="00FA0F48" w:rsidRDefault="0088048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3" w:type="dxa"/>
            <w:vMerge/>
          </w:tcPr>
          <w:p w:rsidR="007D0A3E" w:rsidRPr="00FA0F48" w:rsidRDefault="007D0A3E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4.10</w:t>
            </w:r>
          </w:p>
        </w:tc>
        <w:tc>
          <w:tcPr>
            <w:tcW w:w="850" w:type="dxa"/>
          </w:tcPr>
          <w:p w:rsidR="007D0A3E" w:rsidRPr="00FA0F48" w:rsidRDefault="007D0A3E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Контрольная работа №1 по теме «Сложение и вычитание рациональных дробей»</w:t>
            </w:r>
          </w:p>
        </w:tc>
        <w:tc>
          <w:tcPr>
            <w:tcW w:w="3403" w:type="dxa"/>
          </w:tcPr>
          <w:p w:rsidR="00065A40" w:rsidRPr="00FA0F48" w:rsidRDefault="00065A40" w:rsidP="001E6D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П.3,4</w:t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</w:rPr>
              <w:t>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П.3,4   94(г)  90(е).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5.10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дробей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правилами умножения рациональных дробей. Освоить алгоритм умножения дробей, упрощая выражения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планировать общие способы работы.</w:t>
            </w:r>
          </w:p>
          <w:p w:rsidR="00065A40" w:rsidRPr="00FA0F48" w:rsidRDefault="00065A40" w:rsidP="00B82B1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предвосхищать временные характеристики достижения 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создавать структуру взаимосвязей смысловых единиц текста.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109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), 112(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правилами возведения рациональных дробей в степень; свойства рациональной дроби при возведении в степень. Научиться использовать алгоритмы умножения дробей; возведения дробей в  степень, упрощения выражения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цели и функции участников, способы взаимодействия.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124(а)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126(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130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правилами и свойствами возведения алгебраической дроби в степень. Научиться возводить алгебраическую дробь в натуральную степень.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обмениваться знаниями между членами группы для принятия эффективных совместных решений.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формулировать познавательную цель и строить действия в соответствии с ней.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113(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115(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116(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125(а)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131(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дробей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правилами деления рациональных дробей. Научиться пользоваться алгоритмами деления дробей; возведение дроби в степень, упрощая выражения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брать на себя инициативу в организации совместной деятельности.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принимать познавательную цель, сохранять ее при выполнении учебных действий,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определять основную 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второстепенную информацию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устойчивой мотивации к 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№132(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б,г,ж,з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134(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137(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138(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в,г,ж,з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дробей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пользоваться алгоритмами деления дробей, решать примеры различной сложности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 помощью вопросов добывать недостающую информацию.</w:t>
            </w:r>
          </w:p>
          <w:p w:rsidR="00065A40" w:rsidRPr="00FA0F48" w:rsidRDefault="00065A40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предвосхищать временные характеристики достижения результата 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 и закреплению нового, к самостоятельной и коллективной исследовательской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№139(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140(б)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141(б)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143(а)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145</w:t>
            </w:r>
          </w:p>
        </w:tc>
        <w:tc>
          <w:tcPr>
            <w:tcW w:w="850" w:type="dxa"/>
          </w:tcPr>
          <w:p w:rsidR="00065A40" w:rsidRPr="00FA0F48" w:rsidRDefault="00712F0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Преобразование рациональных выражений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Выполнять действия с дробями, применять изученные алгоритмы действий для преобразования выражений. Научиться преобразовывать рациональные выражения, используя все действия с дробями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учиться управлять поведением партнера- убеждать его, контролировать, корректировать и оценивать его действия.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свой способ действия с эталоном.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формулировать проблему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навыка осознанного выбора наиболее эффективного способа решения задачи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№148(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150,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151(б)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290"/>
        </w:trPr>
        <w:tc>
          <w:tcPr>
            <w:tcW w:w="71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Преобразование рациональных выражений</w:t>
            </w:r>
          </w:p>
        </w:tc>
        <w:tc>
          <w:tcPr>
            <w:tcW w:w="3403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выполнять преобразование рациональных выражений в соответствии с поставленной целью. 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Применять изученные алгоритмы действий для преобразования более сложных выражений</w:t>
            </w:r>
          </w:p>
        </w:tc>
        <w:tc>
          <w:tcPr>
            <w:tcW w:w="496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аргументировать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свою точку зрения, спорить и отстаивать свою позицию.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анализировать объект, выделяя существенные и несущественные.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№153(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159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161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165(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168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172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244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284"/>
        </w:trPr>
        <w:tc>
          <w:tcPr>
            <w:tcW w:w="71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284"/>
        </w:trPr>
        <w:tc>
          <w:tcPr>
            <w:tcW w:w="71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1293"/>
        </w:trPr>
        <w:tc>
          <w:tcPr>
            <w:tcW w:w="71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31pt" o:ole="">
                  <v:imagedata r:id="rId6" o:title=""/>
                </v:shape>
                <o:OLEObject Type="Embed" ProgID="Equation.3" ShapeID="_x0000_i1025" DrawAspect="Content" ObjectID="_1571315557" r:id="rId7"/>
              </w:objec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ее график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ветвь гиперболы, коэффициент  обратной пропорциональности, асимптота; с видом и названием графика функции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position w:val="-24"/>
                <w:sz w:val="24"/>
                <w:szCs w:val="24"/>
              </w:rPr>
              <w:object w:dxaOrig="620" w:dyaOrig="620">
                <v:shape id="_x0000_i1026" type="#_x0000_t75" style="width:31pt;height:31pt" o:ole="">
                  <v:imagedata r:id="rId6" o:title=""/>
                </v:shape>
                <o:OLEObject Type="Embed" ProgID="Equation.3" ShapeID="_x0000_i1026" DrawAspect="Content" ObjectID="_1571315558" r:id="rId8"/>
              </w:objec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Научиться вычислять значение функции, заданных формулами;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Коммутативные: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возможность существования различных точек зрения, не совпадающих с собственной;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принимать познавательную цель, сохранять ее при выполнении учебных действий, регулировать весь процесс их выполнения и четко выполнять требования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последовательной задачи.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целое из частей, самостоятельно достраивая, выполняя недостающие компоненты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№182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186(а)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189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195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712F0A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736"/>
        </w:trPr>
        <w:tc>
          <w:tcPr>
            <w:tcW w:w="710" w:type="dxa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position w:val="-24"/>
                <w:sz w:val="24"/>
                <w:szCs w:val="24"/>
              </w:rPr>
              <w:object w:dxaOrig="620" w:dyaOrig="620">
                <v:shape id="_x0000_i1027" type="#_x0000_t75" style="width:31pt;height:31pt" o:ole="">
                  <v:imagedata r:id="rId6" o:title=""/>
                </v:shape>
                <o:OLEObject Type="Embed" ProgID="Equation.3" ShapeID="_x0000_i1027" DrawAspect="Content" ObjectID="_1571315559" r:id="rId9"/>
              </w:objec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ее график</w:t>
            </w:r>
          </w:p>
        </w:tc>
        <w:tc>
          <w:tcPr>
            <w:tcW w:w="3403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со свойствами функции; свойствами коэффициента обратной пропорциональности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k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Научиться строить графики дробно-рациональных функций, кусочно-заданных функций; описывать их свойства на основе графических представлений.</w:t>
            </w:r>
          </w:p>
        </w:tc>
        <w:tc>
          <w:tcPr>
            <w:tcW w:w="496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умение работать в парах, осуществлять взаимопроверку.</w:t>
            </w:r>
          </w:p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способ своих действий в случае расхождения с эталоном.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основания и критерии для сравнения, классификации объектов</w:t>
            </w:r>
          </w:p>
        </w:tc>
        <w:tc>
          <w:tcPr>
            <w:tcW w:w="2409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 к предмету исследования, устойчивой мотивации к изучению и закреплению нового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185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187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196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259</w:t>
            </w:r>
          </w:p>
        </w:tc>
        <w:tc>
          <w:tcPr>
            <w:tcW w:w="850" w:type="dxa"/>
            <w:vMerge w:val="restart"/>
          </w:tcPr>
          <w:p w:rsidR="00B82B1A" w:rsidRPr="00FA0F48" w:rsidRDefault="00B82B1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26.10</w:t>
            </w:r>
          </w:p>
        </w:tc>
        <w:tc>
          <w:tcPr>
            <w:tcW w:w="85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276"/>
        </w:trPr>
        <w:tc>
          <w:tcPr>
            <w:tcW w:w="710" w:type="dxa"/>
            <w:vMerge w:val="restart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82B1A" w:rsidRPr="00FA0F48" w:rsidTr="00FA0F48">
        <w:trPr>
          <w:trHeight w:val="2344"/>
        </w:trPr>
        <w:tc>
          <w:tcPr>
            <w:tcW w:w="71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6.11</w:t>
            </w:r>
          </w:p>
        </w:tc>
        <w:tc>
          <w:tcPr>
            <w:tcW w:w="850" w:type="dxa"/>
          </w:tcPr>
          <w:p w:rsidR="00B82B1A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№2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«Умножение и деление рациональных дробей»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П.5-8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3C2625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П.5-8</w:t>
            </w:r>
          </w:p>
          <w:p w:rsidR="003C2625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141(а)145</w:t>
            </w:r>
          </w:p>
        </w:tc>
        <w:tc>
          <w:tcPr>
            <w:tcW w:w="850" w:type="dxa"/>
          </w:tcPr>
          <w:p w:rsidR="00065A40" w:rsidRPr="00FA0F48" w:rsidRDefault="00B82B1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E5C9C" w:rsidRPr="00FA0F48" w:rsidTr="00FA0F48">
        <w:trPr>
          <w:trHeight w:val="401"/>
        </w:trPr>
        <w:tc>
          <w:tcPr>
            <w:tcW w:w="16017" w:type="dxa"/>
            <w:gridSpan w:val="8"/>
          </w:tcPr>
          <w:p w:rsidR="005E5C9C" w:rsidRPr="00FA0F48" w:rsidRDefault="005E5C9C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                                        Квадратные корни </w:t>
            </w:r>
            <w:r w:rsidR="00F15199"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( 25 часов)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Рациональные числа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рациональные числа, множество рациональных и натуральных чисел. Освоить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br/>
              <w:t>Регулятивные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вносить коррективы 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дополнения в составленные планы.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выделять количественные характеристики объектов, заданные символами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устойчивой мотивации к проблемно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поисковой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№ 268(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270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272(б)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Иррациональные числа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иррациональные числа; с приближенным значением числа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П.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различать множества иррациональных чисел по отношению к другим числам; приводить примеры рациональных чисел; находить десятичные приближения рациональных и иррациональных чисел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представлять конкретное и сообщать его в письменной и устной форме.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 сравнивать способ и результат своих действий с заданным эталоном, обнаруживать отклонения и отличия от эталона.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282(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287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290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творческое задание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316</w:t>
            </w:r>
          </w:p>
        </w:tc>
        <w:tc>
          <w:tcPr>
            <w:tcW w:w="850" w:type="dxa"/>
          </w:tcPr>
          <w:p w:rsidR="00065A40" w:rsidRPr="00FA0F48" w:rsidRDefault="00712F0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арифметический квадратный корень, подкоренное число; с символом математики для обозначения нового числа - </w:t>
            </w:r>
            <w:r w:rsidRPr="00FA0F48">
              <w:rPr>
                <w:i/>
                <w:iCs/>
                <w:color w:val="404040" w:themeColor="text1" w:themeTint="BF"/>
                <w:position w:val="-8"/>
                <w:sz w:val="24"/>
                <w:szCs w:val="24"/>
              </w:rPr>
              <w:object w:dxaOrig="420" w:dyaOrig="400">
                <v:shape id="_x0000_i1028" type="#_x0000_t75" style="width:20.95pt;height:20.1pt" o:ole="">
                  <v:imagedata r:id="rId10" o:title=""/>
                </v:shape>
                <o:OLEObject Type="Embed" ProgID="Equation.3" ShapeID="_x0000_i1028" DrawAspect="Content" ObjectID="_1571315560" r:id="rId11"/>
              </w:object>
            </w:r>
            <w:r w:rsidRPr="00FA0F48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слушать и слышать друг друга.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переформулирования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упрощенного пересказа текста, с выделением только существенной для решения информации.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№300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302 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304(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306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307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Уравнение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х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= а.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Закрепить понятие арифметический квадратный корень. Узнать значение уравнения 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х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= а. 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Научиться извлекать квадратные корни; оценивать не извлекаемые корни; находить приближенные значения корней; графически 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lastRenderedPageBreak/>
              <w:t xml:space="preserve">исследовать уравнение 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х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= а;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находить точные и приближенные корни при а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position w:val="-4"/>
                <w:sz w:val="24"/>
                <w:szCs w:val="24"/>
              </w:rPr>
              <w:object w:dxaOrig="220" w:dyaOrig="220">
                <v:shape id="_x0000_i1029" type="#_x0000_t75" style="width:10.9pt;height:10.9pt" o:ole="">
                  <v:imagedata r:id="rId12" o:title=""/>
                </v:shape>
                <o:OLEObject Type="Embed" ProgID="Equation.3" ShapeID="_x0000_i1029" DrawAspect="Content" ObjectID="_1571315561" r:id="rId13"/>
              </w:objec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0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Коммутативные: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обобщённый смысл и формальную структуру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№322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326(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329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</w:p>
        </w:tc>
        <w:tc>
          <w:tcPr>
            <w:tcW w:w="850" w:type="dxa"/>
          </w:tcPr>
          <w:p w:rsidR="00065A40" w:rsidRPr="00FA0F48" w:rsidRDefault="00712F0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Нахождение приближенных значений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квадратного корня</w:t>
            </w:r>
          </w:p>
        </w:tc>
        <w:tc>
          <w:tcPr>
            <w:tcW w:w="3403" w:type="dxa"/>
          </w:tcPr>
          <w:p w:rsidR="00065A40" w:rsidRPr="00FA0F48" w:rsidRDefault="00065A40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некоторыми приближенными значениями иррациональных чисел под корнем (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position w:val="-10"/>
                <w:sz w:val="24"/>
                <w:szCs w:val="24"/>
              </w:rPr>
              <w:object w:dxaOrig="1240" w:dyaOrig="380">
                <v:shape id="_x0000_i1030" type="#_x0000_t75" style="width:61.95pt;height:19.25pt" o:ole="">
                  <v:imagedata r:id="rId14" o:title=""/>
                </v:shape>
                <o:OLEObject Type="Embed" ProgID="Equation.3" ShapeID="_x0000_i1030" DrawAspect="Content" ObjectID="_1571315562" r:id="rId15"/>
              </w:objec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) и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др.;с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таблицей приближенных значений. Научиться вычислять значение иррациональных чисел с помощью таблицы в учебнике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развивать умение интегрироваться в группу сверстников и строить продуктивные взаимодействия со сверстниками и взрослыми.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оценивать достигнутый результат.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выводить следствия из имеющихся в условии задачи данных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№339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346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348(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349(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у =  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position w:val="-8"/>
                <w:sz w:val="24"/>
                <w:szCs w:val="24"/>
              </w:rPr>
              <w:object w:dxaOrig="420" w:dyaOrig="400">
                <v:shape id="_x0000_i1031" type="#_x0000_t75" style="width:20.95pt;height:20.1pt" o:ole="">
                  <v:imagedata r:id="rId10" o:title=""/>
                </v:shape>
                <o:OLEObject Type="Embed" ProgID="Equation.3" ShapeID="_x0000_i1031" DrawAspect="Content" ObjectID="_1571315563" r:id="rId16"/>
              </w:objec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ее график.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основными свойствами и графиком функции </w:t>
            </w:r>
            <w:r w:rsidRPr="00FA0F48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у =  </w:t>
            </w:r>
            <w:r w:rsidRPr="00FA0F48">
              <w:rPr>
                <w:i/>
                <w:iCs/>
                <w:color w:val="404040" w:themeColor="text1" w:themeTint="BF"/>
                <w:position w:val="-8"/>
                <w:sz w:val="24"/>
                <w:szCs w:val="24"/>
              </w:rPr>
              <w:object w:dxaOrig="420" w:dyaOrig="400">
                <v:shape id="_x0000_i1032" type="#_x0000_t75" style="width:20.95pt;height:20.1pt" o:ole="">
                  <v:imagedata r:id="rId10" o:title=""/>
                </v:shape>
                <o:OLEObject Type="Embed" ProgID="Equation.3" ShapeID="_x0000_i1032" DrawAspect="Content" ObjectID="_1571315564" r:id="rId17"/>
              </w:object>
            </w:r>
            <w:r w:rsidRPr="00FA0F48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.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научиться строить график данной функции, освоить ее свойства. Научиться выражать переменные из геометрических и физических формул.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переводить конфликтную ситуацию в логический план и разрешать ее, 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</w:p>
          <w:p w:rsidR="00851CFD" w:rsidRPr="00FA0F48" w:rsidRDefault="00065A40" w:rsidP="00851CF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заменять термины определениями, выбирать обобщенные стратегии решения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№354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356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357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362</w:t>
            </w:r>
          </w:p>
        </w:tc>
        <w:tc>
          <w:tcPr>
            <w:tcW w:w="850" w:type="dxa"/>
          </w:tcPr>
          <w:p w:rsidR="00065A40" w:rsidRPr="00FA0F48" w:rsidRDefault="00712F0A" w:rsidP="00B82B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B82B1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825"/>
        </w:trPr>
        <w:tc>
          <w:tcPr>
            <w:tcW w:w="710" w:type="dxa"/>
          </w:tcPr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у =  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position w:val="-8"/>
                <w:sz w:val="24"/>
                <w:szCs w:val="24"/>
              </w:rPr>
              <w:object w:dxaOrig="420" w:dyaOrig="400">
                <v:shape id="_x0000_i1033" type="#_x0000_t75" style="width:20.95pt;height:20.1pt" o:ole="">
                  <v:imagedata r:id="rId10" o:title=""/>
                </v:shape>
                <o:OLEObject Type="Embed" ProgID="Equation.3" ShapeID="_x0000_i1033" DrawAspect="Content" ObjectID="_1571315565" r:id="rId18"/>
              </w:objec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ее график.</w:t>
            </w:r>
          </w:p>
        </w:tc>
        <w:tc>
          <w:tcPr>
            <w:tcW w:w="3403" w:type="dxa"/>
            <w:vMerge w:val="restart"/>
          </w:tcPr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описывать свойства функции; строить и описывать свойства графиков кусочно-заданных функций; решать графически уравнения; вычислять значения функции </w:t>
            </w:r>
            <w:r w:rsidRPr="00FA0F4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у =  </w: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position w:val="-8"/>
                <w:sz w:val="24"/>
                <w:szCs w:val="24"/>
              </w:rPr>
              <w:object w:dxaOrig="420" w:dyaOrig="400">
                <v:shape id="_x0000_i1034" type="#_x0000_t75" style="width:20.95pt;height:20.1pt" o:ole="">
                  <v:imagedata r:id="rId10" o:title=""/>
                </v:shape>
                <o:OLEObject Type="Embed" ProgID="Equation.3" ShapeID="_x0000_i1034" DrawAspect="Content" ObjectID="_1571315566" r:id="rId19"/>
              </w:object>
            </w:r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  и кусочно-заданных функций; составлять таблицы значений; использовать функциональную символику для записи фактов, связанных с </w:t>
            </w:r>
            <w:proofErr w:type="spellStart"/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рассматр</w:t>
            </w:r>
            <w:proofErr w:type="spellEnd"/>
            <w:r w:rsidRPr="00FA0F48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. функциями</w:t>
            </w:r>
          </w:p>
        </w:tc>
        <w:tc>
          <w:tcPr>
            <w:tcW w:w="496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выводить следствия из имеющихся в условии задачи данных</w:t>
            </w:r>
          </w:p>
        </w:tc>
        <w:tc>
          <w:tcPr>
            <w:tcW w:w="2409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работы по алгоритму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№360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364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365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368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22.11</w:t>
            </w:r>
          </w:p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2721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401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Квадратный корень из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403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Познакомиться со свойствами арифметического квадратного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корня: произведения и частного (дроби). Научиться применять свойства арифметических квадратных корней для упрощения выражений и вычислений корней</w:t>
            </w:r>
          </w:p>
        </w:tc>
        <w:tc>
          <w:tcPr>
            <w:tcW w:w="496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высказывать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формальную структуру задачи</w:t>
            </w:r>
          </w:p>
        </w:tc>
        <w:tc>
          <w:tcPr>
            <w:tcW w:w="2409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интереса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№370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а,б,г,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372(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376(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377(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692"/>
        </w:trPr>
        <w:tc>
          <w:tcPr>
            <w:tcW w:w="710" w:type="dxa"/>
          </w:tcPr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4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3403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доказывать свойства арифметических квадратных корней и применять их к преобразованию выражений; делать простые преобразования с помощью свойств арифметических квадратных корней</w:t>
            </w:r>
          </w:p>
        </w:tc>
        <w:tc>
          <w:tcPr>
            <w:tcW w:w="496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 слушать и слышать друг друга.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объекты и процессы с точки зрения целого и частей.</w:t>
            </w: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374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379(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а.б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380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385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392(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27.11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1775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301"/>
        </w:trPr>
        <w:tc>
          <w:tcPr>
            <w:tcW w:w="710" w:type="dxa"/>
            <w:vMerge w:val="restart"/>
          </w:tcPr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1984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3403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основной формулой модуля действительного числа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position w:val="-14"/>
                <w:sz w:val="24"/>
                <w:szCs w:val="24"/>
              </w:rPr>
              <w:object w:dxaOrig="960" w:dyaOrig="460">
                <v:shape id="_x0000_i1035" type="#_x0000_t75" style="width:47.7pt;height:22.6pt" o:ole="">
                  <v:imagedata r:id="rId20" o:title=""/>
                </v:shape>
                <o:OLEObject Type="Embed" ProgID="Equation.3" ShapeID="_x0000_i1035" DrawAspect="Content" ObjectID="_1571315567" r:id="rId21"/>
              </w:objec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; доказывать тождество при решении арифметических квадратных корней. Научиться упрощать, преобразовывать выражения содержащие квадратные корни из степени.</w:t>
            </w:r>
          </w:p>
        </w:tc>
        <w:tc>
          <w:tcPr>
            <w:tcW w:w="496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адекватно реагировать на нужды других, оказывать помощь и эмоциональную поддержку партнерам.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анализировать условия и требования задачи.</w:t>
            </w:r>
          </w:p>
        </w:tc>
        <w:tc>
          <w:tcPr>
            <w:tcW w:w="2409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399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402(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404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407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452"/>
        </w:trPr>
        <w:tc>
          <w:tcPr>
            <w:tcW w:w="710" w:type="dxa"/>
            <w:vMerge/>
          </w:tcPr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30.11</w:t>
            </w:r>
          </w:p>
        </w:tc>
        <w:tc>
          <w:tcPr>
            <w:tcW w:w="85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276"/>
        </w:trPr>
        <w:tc>
          <w:tcPr>
            <w:tcW w:w="71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2026"/>
        </w:trPr>
        <w:tc>
          <w:tcPr>
            <w:tcW w:w="71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3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теме «Квадратный корень и его свойства»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П.10- 17    </w:t>
            </w:r>
          </w:p>
        </w:tc>
        <w:tc>
          <w:tcPr>
            <w:tcW w:w="850" w:type="dxa"/>
          </w:tcPr>
          <w:p w:rsidR="00065A40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самостоятельно формулировать познавательную цель 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3C2625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П.10-17         №</w:t>
            </w:r>
            <w:r w:rsidR="006C41B1" w:rsidRPr="00FA0F48">
              <w:rPr>
                <w:rFonts w:ascii="Times New Roman" w:hAnsi="Times New Roman" w:cs="Times New Roman"/>
                <w:color w:val="404040" w:themeColor="text1" w:themeTint="BF"/>
              </w:rPr>
              <w:t>397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Вынесение множителя за знака корня.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Освоить операцию по извлечению арифметического квадратного корня; операцию вынесения множителя за знак корня; операцию внесения множителя под знак корня. Научиться выносить множитель за знак и вносить множитель под знак квадратного корня, используя основные свойства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демонстрировать стремление устанавливать доверительные отношения взаимопонимания.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свой способ действия с эталоном.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графические модели, адекватной выделенным смысловым единицам.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408(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409(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а,в,д,ж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ф,б,е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Вынесение множителя за знака корня.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Освоить алгоритм внесения множителя под знак корня и вынесения множителя за знак корня. Научиться выносить множитель за знак и вносить множитель под знак квадратного корня, используя основные свойства; извлекать арифметический квадратный корень.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знаково-символические средства для построения модели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№410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414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541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53-</w:t>
            </w:r>
          </w:p>
        </w:tc>
        <w:tc>
          <w:tcPr>
            <w:tcW w:w="1984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Вынесение множителя за знака корня.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3403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использовать арифметические квадратные корни для выражения переменных из геометрических и физических формул; выносить множитель за знак и вносить множитель под знак квадратного корня, используя алгоритмы</w:t>
            </w:r>
          </w:p>
        </w:tc>
        <w:tc>
          <w:tcPr>
            <w:tcW w:w="496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описывать содержание совершаемых действий с целью ориентирования предметно практической или иной деятельности.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выражать смысл ситуации различными средствами (рисунки, символы, схемы, знаки)</w:t>
            </w:r>
          </w:p>
        </w:tc>
        <w:tc>
          <w:tcPr>
            <w:tcW w:w="2409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№416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417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11.12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1926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723"/>
        </w:trPr>
        <w:tc>
          <w:tcPr>
            <w:tcW w:w="71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51CFD" w:rsidRPr="00FA0F48" w:rsidRDefault="00851CFD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55-</w:t>
            </w:r>
          </w:p>
        </w:tc>
        <w:tc>
          <w:tcPr>
            <w:tcW w:w="1984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Преобразование выражений, содержащих 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3403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Освоить принцип преобразования выражений, содержащих квадратные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корни. Научиться выполнять преобразования, содержащие опцию извлечения квадратного корня; освобождаться от иррациональности в знаменатели дроби</w:t>
            </w:r>
          </w:p>
        </w:tc>
        <w:tc>
          <w:tcPr>
            <w:tcW w:w="496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использовать адекватные языковые средства для отображения своих чувств, мыслей 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побуждений.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способ своих действий в случае с расхождением с эталона, реального действия и его продукта.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выражать структуру задачи разными способами.</w:t>
            </w:r>
          </w:p>
        </w:tc>
        <w:tc>
          <w:tcPr>
            <w:tcW w:w="2409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изучению и закреплению нового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№421(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в,д,е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424(б)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б,з,е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429(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13.12</w:t>
            </w:r>
          </w:p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276"/>
        </w:trPr>
        <w:tc>
          <w:tcPr>
            <w:tcW w:w="71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14.12</w:t>
            </w:r>
          </w:p>
        </w:tc>
        <w:tc>
          <w:tcPr>
            <w:tcW w:w="850" w:type="dxa"/>
            <w:vMerge w:val="restart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51CFD" w:rsidRPr="00FA0F48" w:rsidTr="00FA0F48">
        <w:trPr>
          <w:trHeight w:val="1926"/>
        </w:trPr>
        <w:tc>
          <w:tcPr>
            <w:tcW w:w="710" w:type="dxa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1CFD" w:rsidRPr="00FA0F48" w:rsidRDefault="00851CF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Преобразование выражений, содержащих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корни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доказывать свойства квадратных корней, применять их к преобразованию выражений; вычислять значения выражений, содержащих квадратные корни; строить речевые конструкции с использованием функциональной терминологии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свой способ действия с эталоном.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№431(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а,б,е,и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434(б)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436(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851CF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Преобразование выражений, содержащих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корни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Закрепить имеющиеся знания по преобразованию выражений, содержащих квадратные корни, применяя основные свойства арифметического квадратного корня.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деятельности; самоанализа и самоконтроля учебной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437(а)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439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441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505(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442(устно)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4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теме: «Преобразование выражений, содержащих квадратные корни»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П.18-20</w:t>
            </w:r>
          </w:p>
        </w:tc>
        <w:tc>
          <w:tcPr>
            <w:tcW w:w="850" w:type="dxa"/>
          </w:tcPr>
          <w:p w:rsidR="00065A40" w:rsidRPr="00FA0F48" w:rsidRDefault="00712F0A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51CF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контрольной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Научиться выявлять проблемные зоны в изученной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уметь (или развивать способность) брать на себя инициативу в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навыков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П.18-20     №   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433(е) 430(д)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15199" w:rsidRPr="00FA0F48" w:rsidTr="00FA0F48">
        <w:trPr>
          <w:trHeight w:val="401"/>
        </w:trPr>
        <w:tc>
          <w:tcPr>
            <w:tcW w:w="16017" w:type="dxa"/>
            <w:gridSpan w:val="8"/>
          </w:tcPr>
          <w:p w:rsidR="00F15199" w:rsidRPr="00FA0F48" w:rsidRDefault="00F15199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Квадратные уравнения ( 29 часов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квадратное уравнение, приведенное квадратное уравнение, непереведённое квадратное уравнение;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переводить конфликтную ситуацию в логический план и разрешать ее, как задачу – через анализ условий.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способ своих действий в случае с расхождением с эталона, реального действия и его продукта.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№515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517(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523(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712F0A" w:rsidP="00851CF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51CF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62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Неполные квадратные уравнения</w:t>
            </w:r>
            <w:r w:rsidRPr="00FA0F48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полное и неполное квадратное уравнение; со способами решения неполных квадратных уравнений.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проводить доказательственный рассуждения о корнях уравнения с опорой на определение корня, функциональные свойства выражений; решать квадратные уравнения; распознавать линейные и квадратные уравнения, целые уравнения.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адекватно реагировать на нужды других, оказывать помощь и эмоциональную поддержку партнерам.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переформулирования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упрощенного пересказа текста, с выделением только существенной для решения информации.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способности к волевому усилию в преодолении препятствий; формирование навыков самодиагностики и само коррекции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№522(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525,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528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6C41B1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63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65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дискриминант квадратного уравнения;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формулами для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нахождения дискриминанта и корней уравнения; с алгоритмом решения квадратного уравнения. Научиться решать квадратные уравнения по изученным формулам.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учиться разрешать конфликты – выявлять, идентифицировать проблемы, искать и оценивать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альтернативные способы разрешения конфликта, принимать решение и реализовывать его.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№ 544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546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551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553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557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</w:t>
            </w:r>
            <w:r w:rsidR="00851CF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712F0A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28.12</w:t>
            </w:r>
          </w:p>
          <w:p w:rsidR="00712F0A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67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Формула корней квадратного уравнения (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D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bscript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квадратное уравнение вида </w:t>
            </w:r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val="en-US"/>
              </w:rPr>
              <w:t>ax</w:t>
            </w:r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+2</w:t>
            </w:r>
            <w:proofErr w:type="spellStart"/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val="en-US"/>
              </w:rPr>
              <w:t>kx</w:t>
            </w:r>
            <w:proofErr w:type="spellEnd"/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+</w:t>
            </w:r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val="en-US"/>
              </w:rPr>
              <w:t>c</w:t>
            </w:r>
            <w:r w:rsidRPr="00FA0F48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=0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Освоить формулу для дискриминанта и корней квадратного уравнения данного вида. Научиться определять наличие корней квадратного уравнения по дискриминанту и коэффициентам; решать упрощенные квадратные уравнения.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выбирать обобщенные стратегии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№539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540(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б,в,ж,з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542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712F0A" w:rsidRPr="00FA0F48" w:rsidRDefault="00712F0A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задач с помощью квадратных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уравнений.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слушать и слышать друг друга.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формулировать познавательную цель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№561,564,568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17.01</w:t>
            </w:r>
          </w:p>
          <w:p w:rsidR="00712F0A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задач с помощью квадратных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уравнений.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решать текстовые задачи на составление квадратных уравнений; применять формулы корней и дискриминанта для решения квадратных уравнений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 мнением и высказывать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уровень и качество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осуществлять поиск и выделение необходимой информации.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№654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а,в,д,б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571,572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6C41B1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задач с помощью квадратных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уравнений.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решать текстовые задачи алгебраическим способом: переходить от словесной формулировки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задачи к алгебраической модели путем составления квадратного уравнения; решать составленное уравнение; интерпретировать полученный результат.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адекватно реагировать на нужды других, оказывать помощь и эмоциональную поддержку партнерам.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предвосхищать временные характеристики достижения результата (отвечать на вопрос «когда будет результат»).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№574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576(б)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661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668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  <w:r w:rsidR="00712F0A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712F0A" w:rsidRPr="00FA0F48" w:rsidRDefault="00712F0A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Теорема Виета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теоремой корней квадратного уравнения – теоремой Виета. Освоить основные формулы для нахождения корней квадратного уравнения. Научиться находить сумму и произведение корней по коэффициентам квадратного уравнения; проводить замену коэффициентов в квадратном уравнении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структурировать знания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№581(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583(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586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73-74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Теорема Виета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уравнение вида 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-(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m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+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n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+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mn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=0. Научиться решать данные квадратные уравнения с помощью теоремы Виета; применять теорему Виета и теорему обратную теореме Виета, при решении квадратных уравнений.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планировать общие способы работы.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 строить речевые высказывания в устной и письменной форме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исследованию, анализу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№590,593,599,597</w:t>
            </w:r>
          </w:p>
        </w:tc>
        <w:tc>
          <w:tcPr>
            <w:tcW w:w="850" w:type="dxa"/>
          </w:tcPr>
          <w:p w:rsidR="00065A40" w:rsidRPr="00FA0F48" w:rsidRDefault="00712F0A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25.01</w:t>
            </w:r>
          </w:p>
          <w:p w:rsidR="00712F0A" w:rsidRPr="00FA0F48" w:rsidRDefault="00712F0A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Контрольная работа №5 «Квадратные уравнения».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П.21- 24</w:t>
            </w:r>
          </w:p>
        </w:tc>
        <w:tc>
          <w:tcPr>
            <w:tcW w:w="850" w:type="dxa"/>
          </w:tcPr>
          <w:p w:rsidR="00065A40" w:rsidRPr="00FA0F48" w:rsidRDefault="00425C5D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самостоятельно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6C41B1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П.21-24 </w:t>
            </w:r>
          </w:p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  №    428(з)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425(б)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целое, дробное, рациональное выражение.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Научиться преобразовывать рациональные выражения, используя все действия с алгебраическими выражениями.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 помощью вопросов добывать недостающую информацию.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сличать свой способ действия с эталоном.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№600(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б,в,е,ж,з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603(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д,е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спонятиям дробное уравнение; 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качественно проверку корней.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учиться управляться поведением партнера – убеждать его, контролировать, корректировать и оценивать его действия.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основную и второстепенную информацию.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603(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605(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607(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79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80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алгоритмом решения дробного рационального уравнения. Научиться распознавать рациональные и иррациональные выражения; классифицировать рациональные выражения; находить область допустимых значений рациональных выражений; выполнять числовые и буквенные подстановки; преобразовывать целые и дробные выражения; доказывать тождества.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вносить коррективы и дополнения в составленные планы.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формулировать проблему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№607(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608(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613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7.02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Зачет по теме «Решение дробных рациональных уравнений»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на практике теоретический материал по теме «Решение дробных рациональных уравнений»: распознавать рациональные и иррациональные выражения; классифицировать рациональные выражения; находить область допустимых значений рациональных выражений; выполнять числовые и буквенные подстановки; преобразовывать целые и дробные выражения; доказывать тождества.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переводить конфликтную ситуацию в логический план и разрешать ее, как задачу – через анализ условий.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обобщенные стратегии решения задач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№611(б)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690(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а,в,д,ж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696(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425C5D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решение рациональных и дробно-рациональных уравнений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использовать речевые средства для дискуссии  и аргументации своей позиции, договариваться и приходить к общему решению в совместной деятельности, в том числе в ситуации столкновения интересов.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последовательной задачи.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аналогии.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 к предмету исследования, устойчивой мотивации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№619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622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624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решать текстовые задачи алгебраическим способом: переходить от словесной формулировки условия задачи к алгебраической модели путем составления рационального или дробного уравнения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причинно-следственные уравнения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626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627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629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631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635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636(а)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15.02</w:t>
            </w:r>
          </w:p>
          <w:p w:rsidR="00425C5D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Графический способ решения уравнений 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Освоить основной принцип решения уравнений графическим способом.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Научиться решать дробные рациональные уравнения графическим способом; находить область допустимых значений дроби.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проявлять готовность адекватно реагировать на нужды других, оказывать помощь и эмоциональную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поддержку партнерам.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предвосхищать временные характеристики достижения результата (отвечать на вопрос «когда будет результат»).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целое из частей, самостоятельно достраивая, восполняя недостающие компоненты.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872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611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693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694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6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теме: «Решение дробных рациональных уравнений»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П.25-27</w:t>
            </w:r>
          </w:p>
        </w:tc>
        <w:tc>
          <w:tcPr>
            <w:tcW w:w="850" w:type="dxa"/>
          </w:tcPr>
          <w:p w:rsidR="00065A40" w:rsidRPr="00FA0F48" w:rsidRDefault="00425C5D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6C41B1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П.25-27 </w:t>
            </w:r>
          </w:p>
          <w:p w:rsidR="00065A40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 xml:space="preserve">  №</w:t>
            </w:r>
          </w:p>
          <w:p w:rsidR="006C41B1" w:rsidRPr="00FA0F48" w:rsidRDefault="006C41B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637,   709.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15199" w:rsidRPr="00FA0F48" w:rsidTr="00FA0F48">
        <w:trPr>
          <w:trHeight w:val="401"/>
        </w:trPr>
        <w:tc>
          <w:tcPr>
            <w:tcW w:w="16017" w:type="dxa"/>
            <w:gridSpan w:val="8"/>
          </w:tcPr>
          <w:p w:rsidR="00F15199" w:rsidRPr="00FA0F48" w:rsidRDefault="00F15199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Неравенства ( 24 часа 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90-91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Числовые неравенства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числовое неравенство, множество действительных чисел.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приводить примеры целых, мнимых, иррациональных чисел; распознавать рациональные и иррациональные числа; изображать действительные числа точками на числовой прямой; находить десятичные приближения действительных чисел, сравнивать и упорядочивать их; решать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простейшие числовые неравенства.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демонстрировать стремление устанавливать доверительные отношения взаимопонимания.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осознавать то, что уже усвоено 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создавать алгоритмы деятельности при решении проблем творческого и поискового характера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№729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731(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733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735(б)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737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743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745(а)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Познакомится с понятием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числовое неравенство;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основными свойствами числовых неравенств. Научиться формулировать свойства числовых неравенств; иллюстрировать их на числовой прямой; доказывать неравенства алгебраически.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использовать адекватные языковые средства для отображения своих чувств, мыслей и побуждений.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формулировать и выделять проблему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№749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750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752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754(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б,в,д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759(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764(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28.02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94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Познакомиться с основными свойствами числовых неравенств; свойства сложения и умножения числовых неравенств. Научиться решать числовые неравенства, используя основные свойства, и показывать их решения на числовой прямой, указывая числовые промежутки существования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 помощью вопросов добывать недостающуюинформацию; с достаточной полнотой и точностью выражать свои мысли в соответствии с задачами и условиями коммуникации.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сличать свой способ действия с эталоном; самостоятельно формулировать познавательную цель и строить действия в соответствии с ней.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выполнять учебные задачи, не имеющие однозначного решения; уметь осуществлять синтез как составление целого из частей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№769,777, 780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764,770,779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773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781(б)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7.03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98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приближенное значение числа, приближение по недостатку (избытку), округление числа, округление числа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position w:val="-6"/>
                <w:sz w:val="24"/>
                <w:szCs w:val="24"/>
              </w:rPr>
              <w:object w:dxaOrig="220" w:dyaOrig="220">
                <v:shape id="_x0000_i1036" type="#_x0000_t75" style="width:10.9pt;height:10.9pt" o:ole="">
                  <v:imagedata r:id="rId22" o:title=""/>
                </v:shape>
                <o:OLEObject Type="Embed" ProgID="Equation.3" ShapeID="_x0000_i1036" DrawAspect="Content" ObjectID="_1571315568" r:id="rId23"/>
              </w:objec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погрешность приближения, относительная и абсолютная погрешность приближения;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правилом округления действительных чисел. Научиться определять приближенные значения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чисел, округлять числа, содержащие много цифр после запятой, по правилу округления.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самодиагностики и само коррекции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№788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792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796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797(б)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7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теме: «Числовые неравенства и их свойства»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П.28-31</w:t>
            </w:r>
          </w:p>
        </w:tc>
        <w:tc>
          <w:tcPr>
            <w:tcW w:w="850" w:type="dxa"/>
          </w:tcPr>
          <w:p w:rsidR="00065A40" w:rsidRPr="00FA0F48" w:rsidRDefault="00425C5D" w:rsidP="003B58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B582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П.28-31</w:t>
            </w:r>
          </w:p>
          <w:p w:rsidR="00437709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  <w:p w:rsidR="00437709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638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подмножество, пересечение и объединение множеств;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принципом кругов Эйлера. Научиться находить объединение и пересечение множеств, разность множеств; приводить примеры несложных классификаций; иллюстрировать теоретико- множественные понятия с помощью кругов Эйлера.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вступать в диалог, участвовать в коллективном обсуждении проблем.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последовательной задачи.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осуществлять синтез как составление целого из частей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№802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805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808</w:t>
            </w:r>
          </w:p>
        </w:tc>
        <w:tc>
          <w:tcPr>
            <w:tcW w:w="850" w:type="dxa"/>
          </w:tcPr>
          <w:p w:rsidR="00065A40" w:rsidRPr="00FA0F48" w:rsidRDefault="003B582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Числовые промежутки </w:t>
            </w:r>
          </w:p>
        </w:tc>
        <w:tc>
          <w:tcPr>
            <w:tcW w:w="3403" w:type="dxa"/>
            <w:vMerge w:val="restart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числовая прямая, координаты точки, числовой промежуток.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отмечать на числовой прямой точку с заданной координатой;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определять координату точки; определять вид промежутка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слышать и слушать друг друга.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№814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817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819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Числовые промежутки</w:t>
            </w:r>
          </w:p>
        </w:tc>
        <w:tc>
          <w:tcPr>
            <w:tcW w:w="3403" w:type="dxa"/>
            <w:vMerge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выражать структуру задачи разными средствами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изучению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822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825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828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831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неравенство с одной переменной, решение линейного неравенства;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правилом решения линейного неравенства. Научиться решать линейные неравенства и располагать их точки на числовой прямой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обмениваться знаниями между членами группы для принятия эффективных совместных решений.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знаково-символические средства для построения модели.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№835(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836(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в,г,ж,з,л,м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838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105-106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равносильные неравенства, равносильные преобразования неравенств.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решать линейные неравенства; указывать координаты неравенств на промежутках существования.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планировать общие способы работы.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выбирать, сопоставлять и обосновывать способы решения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работы по алгоритму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№840(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б,в,ж,з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841 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в,г,з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843(б)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844(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а,в,г,е,ж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846(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848(б)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25C5D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распознавать линейные неравенства; распределять точки неравенства на числовой прямой, определяя промежутки существования.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цели и функции участников, способы взаимодействия.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вид графической модели.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составления алгоритма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№849(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а,б,з,и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852(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855(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система линейных неравенств, решение системы неравенств;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алгоритмом решения систем неравенств. Научиться решать системы неравенств; находить пары точек –решение системы неравенств.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обобщенный смыл и формальную структуру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проблемно поисковой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№876(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877(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880(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общее решение, двойное неравенство, пересечение числовых множеств.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решать системы линейных неравенств, располагая их точки начисловой прямой; находить пересечения и объединения множеств, пустой множество.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высказывать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переформулирования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упрощенного пересказа текста, с выделение только существенной для решения задачи информации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№888(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890(а)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892(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894(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899(а)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110-111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Научаться решать задачи по теме «Решение систем неравенств с одной переменной»: решать системы линейных неравенств, используя числовую прямую.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переводить конфликтную ситуацию в логический план и разрешать ее, как задачу – через анализ условий.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обобщенные стратегии решения задач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№882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886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887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8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теме: «Неравенства с одной переменной и их системы».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 деятельность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П.32-35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самостоятельно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П.32-35</w:t>
            </w:r>
          </w:p>
          <w:p w:rsidR="00437709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  <w:p w:rsidR="00437709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764(в)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15199" w:rsidRPr="00FA0F48" w:rsidTr="00FA0F48">
        <w:trPr>
          <w:trHeight w:val="401"/>
        </w:trPr>
        <w:tc>
          <w:tcPr>
            <w:tcW w:w="16017" w:type="dxa"/>
            <w:gridSpan w:val="8"/>
          </w:tcPr>
          <w:p w:rsidR="00F15199" w:rsidRPr="00FA0F48" w:rsidRDefault="00F1519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Степень с целым показателем (</w:t>
            </w:r>
            <w:r w:rsidR="00303B41"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9 часов</w:t>
            </w:r>
            <w:r w:rsidR="00303B41" w:rsidRPr="00FA0F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114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степень с отрицательным показателем;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 свойством степени с отрицательным целым показателем. Научиться вычислять значения степеней с целым отрицательным показателем; упрощать выражения, используя определение степени с целым отрицательным показателем и свойства степени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и последовательность действий.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№967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969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977(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понятием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степень с нулевым показателем;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 свойством степени с целым показателем. Научиться формулировать определения степени с целым показателем и записывать ее в символической форме, иллюстрировать примерами свойства степени с целым показателем.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осознавать то, что уже усвоено, и то, что еще  подлежит усвоению, 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сравнивать различные объекты; выделять из множества один или несколько объектов, имеющих общие свойства.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Свойства степени целым показателем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основными свойствами степени с целым отрицательным показателем. Научиться формулировать ее определение и записывать в символической форме; иллюстрировать примерами свойства степени с целым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отрицательным показателем; применять свойства степени для преобразования выражений и вычислений.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возможность существования различных точек зрения, не совпадающих с собственной.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выявлять особенности (качества признаки) разных объектов в процессе их рассматривания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выполнения творческого задания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№986(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989(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991(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993(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а,б,в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Свойства степени целым показателем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свойства степени для преобразования выражений и вычислений; использовать записи чисел в стандартном виде для выражения размеров объектов, длительности процессов; сравнивать числа и величины, записанные с использованием степени 10; выполнять вычисления с реальными данными.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слушать и слышать друг друга.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отличать от эталона.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связь между ними.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№998(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а,в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999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1002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1106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Стандартный вид числа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стандартный  вид положительного числа, порядок числа, десятичная приставка.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Научиться использовать записи чисел в стандартном виде для выражения размер объектов, длительности процессов в окружающем мире; сравнивать действительные числа и величины, записанные с использование степени 10.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использовать речевые средства для дискуссии и аргументации своей позиции.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сличать свой способдействий с эталоном.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строить логические цепи рассуждений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 1014(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б,г,е</w:t>
            </w:r>
            <w:proofErr w:type="spellEnd"/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1017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1019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1022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Стандартный вид числа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интересоваться чужим мнением и высказывать свое.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1015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1021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1025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u w:val="single"/>
              </w:rPr>
              <w:t>Контрольная работа № 9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по 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теме: «Степень с целым показателем и её свойства».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Научиться применять теоретический материал,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изученный на предыдущих уроках,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регулировать собственную  деятельность посредством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навыков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П.37-39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437709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П.37-39</w:t>
            </w:r>
          </w:p>
          <w:p w:rsidR="00065A40" w:rsidRPr="00FA0F48" w:rsidRDefault="0043770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Индив.зад.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03B41" w:rsidRPr="00FA0F48" w:rsidTr="00FA0F48">
        <w:trPr>
          <w:trHeight w:val="401"/>
        </w:trPr>
        <w:tc>
          <w:tcPr>
            <w:tcW w:w="16017" w:type="dxa"/>
            <w:gridSpan w:val="8"/>
          </w:tcPr>
          <w:p w:rsidR="00303B41" w:rsidRPr="00FA0F48" w:rsidRDefault="00303B4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                                   Элементы статистики и теории вероятностей.( 4 часа 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Сбор и группировка данных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элементы статистики, статистика в сферах деятельности, выборочный метод, выборка, представительная выборка.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Научиться делать выборочные исследования чисел; делать выборку в представительной форме; осуществлять случайную выборку числового ряда.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устанавливать и сравнивать разные точки зрения, прежде чем принимать решение и делать выбор.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известно, и того, что еще неизвестно.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обобщенный смысл и формальную структуру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1029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1030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1032</w:t>
            </w: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425C5D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Сбор и группировка данных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Познакомиться с понятиями </w:t>
            </w:r>
            <w:r w:rsidRPr="00FA0F4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интервальный ряд, обработка данных;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принципом построения интервального ряда через  таблицу частот. Научиться обрабатывать информацию с помощью интервального ряда и таблицы распределения частот.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аргументировать свою точку зрения, строить и отстаивать свою позицию невраждебным для оппонента образом.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выводить следствия из имеющихся вусловий задачи данных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№1034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1057(б)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1100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Наглядное представление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статистической информации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Познакомиться со способом специфического изображения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функции и цели участников, способы взаимодействия.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заменять термины определениями, выбирать обобщенные стратегии задачи.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мотивации к анализу, исследованию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1043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1045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1048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извлекать и строить графики, полигоны частот распределения данных; определять по диаграммам наибольшие и наименьшие данные; находить среднее, моду, размах, частоту числовых наборов и измерений.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брать на себя инициативу в организации совместного действия.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выделять обобщенный смысл  и формальную структуру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составления алгоритма выполнения задания,  навыков выполнения творческого задания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1050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1053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1055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1061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03B41" w:rsidRPr="00FA0F48" w:rsidTr="00FA0F48">
        <w:trPr>
          <w:trHeight w:val="401"/>
        </w:trPr>
        <w:tc>
          <w:tcPr>
            <w:tcW w:w="16017" w:type="dxa"/>
            <w:gridSpan w:val="8"/>
          </w:tcPr>
          <w:p w:rsidR="00303B41" w:rsidRPr="00FA0F48" w:rsidRDefault="00303B41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                                     Итоговое повторение курса алгебры 8 класса (</w:t>
            </w:r>
            <w:r w:rsidR="0000287C"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14</w:t>
            </w: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часов)</w:t>
            </w: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Дроби </w:t>
            </w:r>
          </w:p>
        </w:tc>
        <w:tc>
          <w:tcPr>
            <w:tcW w:w="3403" w:type="dxa"/>
            <w:vMerge w:val="restart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классе: строить и читать графики функций; решать линейные уравнения; решать квадратные уравнения, используя формулы для нахождения дискриминанта, корней уравнений; использовать теорему Виета для решения квадратных уравнений; применять алгоритмы решения уравнений, неравенств для построения графиков функций; решать текстовые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задачи, используя реальные задачи в жизни; решать линейные неравенства графическим и аналитическим способом действий; решать системы линейных неравенств; определять промежутки у неравенств; делать осознанные выводы о проделанной работе и применять полученные знания на практике.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взглянуть на ситуацию с иной позиции и договориться с окружающими иных позиций.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владеть общим приемом решения задач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№220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221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236</w:t>
            </w:r>
          </w:p>
        </w:tc>
        <w:tc>
          <w:tcPr>
            <w:tcW w:w="850" w:type="dxa"/>
          </w:tcPr>
          <w:p w:rsidR="00065A40" w:rsidRPr="00FA0F48" w:rsidRDefault="00425C5D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129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корни</w:t>
            </w:r>
          </w:p>
        </w:tc>
        <w:tc>
          <w:tcPr>
            <w:tcW w:w="3403" w:type="dxa"/>
            <w:vMerge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уважительно относиться к позиции другого.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477,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481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485-486</w:t>
            </w:r>
          </w:p>
        </w:tc>
        <w:tc>
          <w:tcPr>
            <w:tcW w:w="850" w:type="dxa"/>
          </w:tcPr>
          <w:p w:rsidR="00065A40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17.05</w:t>
            </w:r>
          </w:p>
          <w:p w:rsidR="00425C5D" w:rsidRPr="00FA0F48" w:rsidRDefault="00425C5D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25C5D" w:rsidRPr="00FA0F48" w:rsidRDefault="00220EC9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131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Квадратные уравнения</w:t>
            </w:r>
          </w:p>
        </w:tc>
        <w:tc>
          <w:tcPr>
            <w:tcW w:w="3403" w:type="dxa"/>
            <w:vMerge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взглянуть на ситуацию с иной позиции и договориться с окружающими иных позиций.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осознавать качество и уровень усвоения.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владеть общим приемом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решения задач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656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657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660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659</w:t>
            </w:r>
          </w:p>
        </w:tc>
        <w:tc>
          <w:tcPr>
            <w:tcW w:w="850" w:type="dxa"/>
          </w:tcPr>
          <w:p w:rsidR="00065A40" w:rsidRPr="00FA0F48" w:rsidRDefault="00220EC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23.05</w:t>
            </w:r>
          </w:p>
          <w:p w:rsidR="00220EC9" w:rsidRPr="00FA0F48" w:rsidRDefault="00220EC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220EC9" w:rsidRPr="00FA0F48" w:rsidRDefault="00220EC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132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133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Неравенства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понимать возможность существования различных точек зрения, не совпадающих ссобственной; уметь устанавливать и сравнивать различные точки зрения, прежде чем принимать решение и делать выбор.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выражать структуру задачи разными средствами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самодиагностики и само коррекции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916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941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br/>
              <w:t>954</w:t>
            </w:r>
          </w:p>
        </w:tc>
        <w:tc>
          <w:tcPr>
            <w:tcW w:w="850" w:type="dxa"/>
          </w:tcPr>
          <w:p w:rsidR="00065A40" w:rsidRPr="00FA0F48" w:rsidRDefault="00220EC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24.05</w:t>
            </w:r>
          </w:p>
          <w:p w:rsidR="00220EC9" w:rsidRPr="00FA0F48" w:rsidRDefault="00220EC9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20EC9" w:rsidRPr="00FA0F48" w:rsidRDefault="00220EC9" w:rsidP="0087251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872511"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регулировать собственную деятельность  посредством письменной речи.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оценивать достигнутый результат.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30.05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Научиться выделять проблемные зоны в изученной теме и проектировать способы их восполнения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навыков организации анализа своей деятельности.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65A40" w:rsidRPr="00FA0F48" w:rsidTr="00FA0F48">
        <w:trPr>
          <w:trHeight w:val="401"/>
        </w:trPr>
        <w:tc>
          <w:tcPr>
            <w:tcW w:w="71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137-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 «</w:t>
            </w:r>
            <w:proofErr w:type="spellStart"/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Занимательнаяматематикиа</w:t>
            </w:r>
            <w:proofErr w:type="spellEnd"/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Резерв.</w:t>
            </w:r>
          </w:p>
        </w:tc>
        <w:tc>
          <w:tcPr>
            <w:tcW w:w="3403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Научиться решать логические задачи </w:t>
            </w:r>
          </w:p>
        </w:tc>
        <w:tc>
          <w:tcPr>
            <w:tcW w:w="496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уметь (или развивать способность) брать на себя инициативу в организации совместного действия.</w:t>
            </w:r>
          </w:p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Познавательные:</w:t>
            </w: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выявлять особенности (качества, признаки) разных объектов в процессе их рассматривания.</w:t>
            </w:r>
          </w:p>
        </w:tc>
        <w:tc>
          <w:tcPr>
            <w:tcW w:w="2409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мотивации к изучению геометрии.</w:t>
            </w:r>
          </w:p>
        </w:tc>
        <w:tc>
          <w:tcPr>
            <w:tcW w:w="851" w:type="dxa"/>
            <w:shd w:val="clear" w:color="auto" w:fill="auto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65A40" w:rsidRPr="00FA0F48" w:rsidRDefault="00872511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0F48">
              <w:rPr>
                <w:rFonts w:ascii="Times New Roman" w:hAnsi="Times New Roman" w:cs="Times New Roman"/>
                <w:color w:val="404040" w:themeColor="text1" w:themeTint="BF"/>
              </w:rPr>
              <w:t>31.05</w:t>
            </w:r>
          </w:p>
        </w:tc>
        <w:tc>
          <w:tcPr>
            <w:tcW w:w="850" w:type="dxa"/>
          </w:tcPr>
          <w:p w:rsidR="00065A40" w:rsidRPr="00FA0F48" w:rsidRDefault="00065A40" w:rsidP="007F756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520F4" w:rsidRPr="00FA0F48" w:rsidRDefault="002520F4">
      <w:pPr>
        <w:rPr>
          <w:color w:val="404040" w:themeColor="text1" w:themeTint="BF"/>
        </w:rPr>
      </w:pPr>
    </w:p>
    <w:sectPr w:rsidR="002520F4" w:rsidRPr="00FA0F48" w:rsidSect="00A5495E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036"/>
    <w:multiLevelType w:val="hybridMultilevel"/>
    <w:tmpl w:val="F1BC53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946"/>
    <w:rsid w:val="0000287C"/>
    <w:rsid w:val="0002235C"/>
    <w:rsid w:val="00065A40"/>
    <w:rsid w:val="00081AB4"/>
    <w:rsid w:val="000D33BD"/>
    <w:rsid w:val="000E13ED"/>
    <w:rsid w:val="000E20CD"/>
    <w:rsid w:val="000E3560"/>
    <w:rsid w:val="001776FD"/>
    <w:rsid w:val="001E5D2C"/>
    <w:rsid w:val="001E6D7D"/>
    <w:rsid w:val="00220EC9"/>
    <w:rsid w:val="002520F4"/>
    <w:rsid w:val="00260BF6"/>
    <w:rsid w:val="00296374"/>
    <w:rsid w:val="002A125B"/>
    <w:rsid w:val="002A5EFE"/>
    <w:rsid w:val="00303B41"/>
    <w:rsid w:val="00365458"/>
    <w:rsid w:val="003B582D"/>
    <w:rsid w:val="003C2625"/>
    <w:rsid w:val="003F1831"/>
    <w:rsid w:val="00401533"/>
    <w:rsid w:val="0041614D"/>
    <w:rsid w:val="00425C5D"/>
    <w:rsid w:val="00434FB4"/>
    <w:rsid w:val="00437709"/>
    <w:rsid w:val="00456FEA"/>
    <w:rsid w:val="00507A92"/>
    <w:rsid w:val="00557D07"/>
    <w:rsid w:val="0057001A"/>
    <w:rsid w:val="005E5C9C"/>
    <w:rsid w:val="005F7BD3"/>
    <w:rsid w:val="0060002E"/>
    <w:rsid w:val="006C41B1"/>
    <w:rsid w:val="006D5BF7"/>
    <w:rsid w:val="00712F0A"/>
    <w:rsid w:val="007A40B2"/>
    <w:rsid w:val="007D0A3E"/>
    <w:rsid w:val="007E2F53"/>
    <w:rsid w:val="007F7566"/>
    <w:rsid w:val="00851CFD"/>
    <w:rsid w:val="00872511"/>
    <w:rsid w:val="00880480"/>
    <w:rsid w:val="008D13FB"/>
    <w:rsid w:val="008D69FD"/>
    <w:rsid w:val="008E5303"/>
    <w:rsid w:val="00941102"/>
    <w:rsid w:val="00A5495E"/>
    <w:rsid w:val="00AC51A5"/>
    <w:rsid w:val="00B46A7E"/>
    <w:rsid w:val="00B82B1A"/>
    <w:rsid w:val="00BA5B19"/>
    <w:rsid w:val="00C45319"/>
    <w:rsid w:val="00C5553B"/>
    <w:rsid w:val="00CD2E5B"/>
    <w:rsid w:val="00D1082B"/>
    <w:rsid w:val="00D32CF1"/>
    <w:rsid w:val="00DD4946"/>
    <w:rsid w:val="00E37D0F"/>
    <w:rsid w:val="00EB5C0D"/>
    <w:rsid w:val="00EC2115"/>
    <w:rsid w:val="00EF6D6A"/>
    <w:rsid w:val="00F003F5"/>
    <w:rsid w:val="00F15199"/>
    <w:rsid w:val="00FA0F48"/>
    <w:rsid w:val="00FB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C0D"/>
    <w:pPr>
      <w:ind w:left="720"/>
      <w:contextualSpacing/>
    </w:pPr>
    <w:rPr>
      <w:rFonts w:eastAsiaTheme="minorHAnsi"/>
      <w:lang w:eastAsia="en-US"/>
    </w:rPr>
  </w:style>
  <w:style w:type="character" w:customStyle="1" w:styleId="FontStyle56">
    <w:name w:val="Font Style56"/>
    <w:rsid w:val="00EB5C0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12729</Words>
  <Characters>72557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Чистяковы</cp:lastModifiedBy>
  <cp:revision>21</cp:revision>
  <cp:lastPrinted>2016-09-17T18:28:00Z</cp:lastPrinted>
  <dcterms:created xsi:type="dcterms:W3CDTF">2016-10-03T17:00:00Z</dcterms:created>
  <dcterms:modified xsi:type="dcterms:W3CDTF">2017-11-04T11:46:00Z</dcterms:modified>
</cp:coreProperties>
</file>